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86BC5" w14:textId="77777777" w:rsidR="00DA36E8" w:rsidRPr="0014607E" w:rsidRDefault="00DA36E8">
      <w:pPr>
        <w:rPr>
          <w:color w:val="000000" w:themeColor="text1"/>
        </w:rPr>
        <w:sectPr w:rsidR="00DA36E8" w:rsidRPr="0014607E">
          <w:headerReference w:type="default" r:id="rId7"/>
          <w:type w:val="continuous"/>
          <w:pgSz w:w="12240" w:h="15840" w:code="1"/>
          <w:pgMar w:top="2880" w:right="1800" w:bottom="1440" w:left="1800" w:header="720" w:footer="720" w:gutter="0"/>
          <w:cols w:space="720"/>
        </w:sectPr>
      </w:pPr>
    </w:p>
    <w:p w14:paraId="1B6B3E2F" w14:textId="47A1A589" w:rsidR="00A27DC8" w:rsidRPr="0014607E" w:rsidRDefault="00A27DC8" w:rsidP="00A27DC8">
      <w:pPr>
        <w:rPr>
          <w:bCs/>
          <w:color w:val="000000" w:themeColor="text1"/>
        </w:rPr>
      </w:pPr>
      <w:bookmarkStart w:id="0" w:name="_Hlk119258304"/>
      <w:bookmarkStart w:id="1" w:name="_Hlk119265274"/>
      <w:r w:rsidRPr="0014607E">
        <w:rPr>
          <w:b/>
          <w:color w:val="000000" w:themeColor="text1"/>
        </w:rPr>
        <w:t>TO:</w:t>
      </w:r>
      <w:r w:rsidRPr="0014607E">
        <w:rPr>
          <w:b/>
          <w:color w:val="000000" w:themeColor="text1"/>
        </w:rPr>
        <w:tab/>
      </w:r>
      <w:r w:rsidRPr="0014607E">
        <w:rPr>
          <w:b/>
          <w:color w:val="000000" w:themeColor="text1"/>
        </w:rPr>
        <w:tab/>
      </w:r>
      <w:bookmarkStart w:id="2" w:name="_Hlk117866895"/>
      <w:r w:rsidR="009F174B">
        <w:rPr>
          <w:bCs/>
          <w:color w:val="000000" w:themeColor="text1"/>
        </w:rPr>
        <w:t>Garrett Sharp</w:t>
      </w:r>
      <w:r w:rsidR="00532306" w:rsidRPr="0014607E">
        <w:rPr>
          <w:bCs/>
          <w:color w:val="000000" w:themeColor="text1"/>
        </w:rPr>
        <w:t>, Attorney</w:t>
      </w:r>
      <w:bookmarkEnd w:id="2"/>
    </w:p>
    <w:p w14:paraId="7C3D4DD6" w14:textId="77777777" w:rsidR="00A27DC8" w:rsidRPr="0014607E" w:rsidRDefault="00A27DC8" w:rsidP="00A27DC8">
      <w:pPr>
        <w:ind w:left="1440"/>
        <w:rPr>
          <w:color w:val="000000" w:themeColor="text1"/>
        </w:rPr>
      </w:pPr>
      <w:r w:rsidRPr="0014607E">
        <w:rPr>
          <w:color w:val="000000" w:themeColor="text1"/>
        </w:rPr>
        <w:t>Legal Division</w:t>
      </w:r>
    </w:p>
    <w:p w14:paraId="56E016DB" w14:textId="77777777" w:rsidR="00A27DC8" w:rsidRPr="0014607E" w:rsidRDefault="00A27DC8" w:rsidP="00A27DC8">
      <w:pPr>
        <w:tabs>
          <w:tab w:val="left" w:pos="1170"/>
        </w:tabs>
        <w:rPr>
          <w:color w:val="000000" w:themeColor="text1"/>
        </w:rPr>
      </w:pPr>
      <w:r w:rsidRPr="0014607E">
        <w:rPr>
          <w:color w:val="000000" w:themeColor="text1"/>
        </w:rPr>
        <w:tab/>
      </w:r>
      <w:r w:rsidRPr="0014607E">
        <w:rPr>
          <w:color w:val="000000" w:themeColor="text1"/>
        </w:rPr>
        <w:tab/>
      </w:r>
    </w:p>
    <w:p w14:paraId="6DD9C32C" w14:textId="59B377E3" w:rsidR="00A27DC8" w:rsidRPr="0014607E" w:rsidRDefault="00A27DC8" w:rsidP="00A27DC8">
      <w:pPr>
        <w:rPr>
          <w:color w:val="000000" w:themeColor="text1"/>
        </w:rPr>
      </w:pPr>
      <w:r w:rsidRPr="0014607E">
        <w:rPr>
          <w:b/>
          <w:color w:val="000000" w:themeColor="text1"/>
        </w:rPr>
        <w:t>FROM:</w:t>
      </w:r>
      <w:r w:rsidRPr="0014607E">
        <w:rPr>
          <w:b/>
          <w:color w:val="000000" w:themeColor="text1"/>
        </w:rPr>
        <w:tab/>
      </w:r>
      <w:bookmarkStart w:id="3" w:name="_Hlk117861347"/>
      <w:r w:rsidR="0014607E" w:rsidRPr="0014607E">
        <w:rPr>
          <w:color w:val="000000" w:themeColor="text1"/>
        </w:rPr>
        <w:t>Jaspinder Singh</w:t>
      </w:r>
      <w:r w:rsidRPr="0014607E">
        <w:rPr>
          <w:color w:val="000000" w:themeColor="text1"/>
        </w:rPr>
        <w:t xml:space="preserve">, </w:t>
      </w:r>
      <w:r w:rsidR="0014607E" w:rsidRPr="0014607E">
        <w:rPr>
          <w:color w:val="000000" w:themeColor="text1"/>
        </w:rPr>
        <w:t>Engineering Specialist</w:t>
      </w:r>
      <w:bookmarkEnd w:id="3"/>
    </w:p>
    <w:p w14:paraId="5621533D" w14:textId="77777777" w:rsidR="00A27DC8" w:rsidRPr="0014607E" w:rsidRDefault="00A27DC8" w:rsidP="00A27DC8">
      <w:pPr>
        <w:ind w:left="1440"/>
        <w:rPr>
          <w:color w:val="000000" w:themeColor="text1"/>
        </w:rPr>
      </w:pPr>
      <w:r w:rsidRPr="0014607E">
        <w:rPr>
          <w:color w:val="000000" w:themeColor="text1"/>
        </w:rPr>
        <w:t>Infrastructure Division</w:t>
      </w:r>
    </w:p>
    <w:bookmarkEnd w:id="0"/>
    <w:p w14:paraId="5783267F" w14:textId="1804C051" w:rsidR="00CF5D14" w:rsidRPr="0014607E" w:rsidRDefault="00CF5D14" w:rsidP="00CF5D14">
      <w:pPr>
        <w:tabs>
          <w:tab w:val="left" w:pos="1170"/>
        </w:tabs>
        <w:spacing w:before="240"/>
        <w:rPr>
          <w:rStyle w:val="Style1"/>
          <w:color w:val="000000" w:themeColor="text1"/>
        </w:rPr>
      </w:pPr>
      <w:r w:rsidRPr="0014607E">
        <w:rPr>
          <w:b/>
          <w:color w:val="000000" w:themeColor="text1"/>
        </w:rPr>
        <w:t>DATE:</w:t>
      </w:r>
      <w:r w:rsidRPr="0014607E">
        <w:rPr>
          <w:b/>
          <w:color w:val="000000" w:themeColor="text1"/>
        </w:rPr>
        <w:tab/>
      </w:r>
      <w:r w:rsidRPr="0014607E">
        <w:rPr>
          <w:b/>
          <w:color w:val="000000" w:themeColor="text1"/>
        </w:rPr>
        <w:tab/>
      </w:r>
      <w:bookmarkStart w:id="4" w:name="_Hlk117872468"/>
      <w:r w:rsidR="00601FF6">
        <w:rPr>
          <w:color w:val="000000" w:themeColor="text1"/>
        </w:rPr>
        <w:t>January 2</w:t>
      </w:r>
      <w:r w:rsidR="0014607E" w:rsidRPr="0014607E">
        <w:rPr>
          <w:color w:val="000000" w:themeColor="text1"/>
        </w:rPr>
        <w:t>, 202</w:t>
      </w:r>
      <w:bookmarkEnd w:id="4"/>
      <w:r w:rsidR="009F174B">
        <w:rPr>
          <w:color w:val="000000" w:themeColor="text1"/>
        </w:rPr>
        <w:t>4</w:t>
      </w:r>
    </w:p>
    <w:bookmarkEnd w:id="1"/>
    <w:p w14:paraId="5D68C015" w14:textId="77777777" w:rsidR="00CF5D14" w:rsidRPr="0014607E" w:rsidRDefault="00CF5D14" w:rsidP="00CF5D14">
      <w:pPr>
        <w:tabs>
          <w:tab w:val="left" w:pos="1170"/>
        </w:tabs>
        <w:spacing w:before="240"/>
        <w:rPr>
          <w:color w:val="000000" w:themeColor="text1"/>
        </w:rPr>
      </w:pPr>
    </w:p>
    <w:p w14:paraId="169DDFB1" w14:textId="726098A6" w:rsidR="00CF5D14" w:rsidRPr="00127CC1" w:rsidRDefault="00CF5D14" w:rsidP="00A27DC8">
      <w:pPr>
        <w:ind w:left="1440" w:hanging="1440"/>
        <w:rPr>
          <w:b/>
          <w:i/>
          <w:szCs w:val="24"/>
        </w:rPr>
      </w:pPr>
      <w:r w:rsidRPr="00127CC1">
        <w:rPr>
          <w:b/>
        </w:rPr>
        <w:t>RE:</w:t>
      </w:r>
      <w:r w:rsidRPr="00127CC1">
        <w:rPr>
          <w:b/>
        </w:rPr>
        <w:tab/>
      </w:r>
      <w:r w:rsidR="00A27DC8" w:rsidRPr="00127CC1">
        <w:rPr>
          <w:bCs/>
        </w:rPr>
        <w:t xml:space="preserve">Docket No. </w:t>
      </w:r>
      <w:r w:rsidR="0014607E" w:rsidRPr="00127CC1">
        <w:rPr>
          <w:bCs/>
        </w:rPr>
        <w:t xml:space="preserve">55373 </w:t>
      </w:r>
      <w:r w:rsidR="00A27DC8" w:rsidRPr="00127CC1">
        <w:t xml:space="preserve">– </w:t>
      </w:r>
      <w:r w:rsidR="00A27DC8" w:rsidRPr="00127CC1">
        <w:rPr>
          <w:i/>
        </w:rPr>
        <w:t>Application of</w:t>
      </w:r>
      <w:r w:rsidR="0014607E" w:rsidRPr="00127CC1">
        <w:rPr>
          <w:i/>
          <w:iCs/>
        </w:rPr>
        <w:t xml:space="preserve"> McLennan County Water Control and Improvement District No. 2</w:t>
      </w:r>
      <w:r w:rsidR="00A27DC8" w:rsidRPr="00127CC1">
        <w:rPr>
          <w:i/>
          <w:iCs/>
        </w:rPr>
        <w:t xml:space="preserve"> to </w:t>
      </w:r>
      <w:bookmarkStart w:id="5" w:name="_Hlk97818886"/>
      <w:r w:rsidR="0014607E" w:rsidRPr="00127CC1">
        <w:rPr>
          <w:rStyle w:val="Style2"/>
        </w:rPr>
        <w:t>Amend Its</w:t>
      </w:r>
      <w:r w:rsidR="00A27DC8" w:rsidRPr="00127CC1">
        <w:rPr>
          <w:i/>
          <w:iCs/>
        </w:rPr>
        <w:t xml:space="preserve"> </w:t>
      </w:r>
      <w:bookmarkEnd w:id="5"/>
      <w:r w:rsidR="00A27DC8" w:rsidRPr="00127CC1">
        <w:rPr>
          <w:i/>
        </w:rPr>
        <w:t>Certificate</w:t>
      </w:r>
      <w:r w:rsidR="0014607E" w:rsidRPr="00127CC1">
        <w:rPr>
          <w:i/>
        </w:rPr>
        <w:t xml:space="preserve"> </w:t>
      </w:r>
      <w:r w:rsidR="00A27DC8" w:rsidRPr="00127CC1">
        <w:rPr>
          <w:i/>
        </w:rPr>
        <w:t xml:space="preserve">of Convenience and Necessity </w:t>
      </w:r>
      <w:r w:rsidR="0014607E" w:rsidRPr="00127CC1">
        <w:rPr>
          <w:i/>
        </w:rPr>
        <w:t xml:space="preserve">and for Dual Certification with City of Waco </w:t>
      </w:r>
      <w:r w:rsidR="00A27DC8" w:rsidRPr="00127CC1">
        <w:rPr>
          <w:i/>
        </w:rPr>
        <w:t xml:space="preserve">in </w:t>
      </w:r>
      <w:r w:rsidR="0014607E" w:rsidRPr="00127CC1">
        <w:rPr>
          <w:i/>
          <w:iCs/>
        </w:rPr>
        <w:t>McLennan</w:t>
      </w:r>
      <w:r w:rsidR="00A27DC8" w:rsidRPr="00127CC1">
        <w:rPr>
          <w:i/>
          <w:iCs/>
        </w:rPr>
        <w:t xml:space="preserve"> </w:t>
      </w:r>
      <w:bookmarkStart w:id="6" w:name="_Hlk97894631"/>
      <w:r w:rsidR="0014607E" w:rsidRPr="00127CC1">
        <w:rPr>
          <w:rStyle w:val="Style2"/>
        </w:rPr>
        <w:t>County</w:t>
      </w:r>
      <w:bookmarkEnd w:id="6"/>
      <w:r w:rsidR="00A27DC8" w:rsidRPr="00127CC1">
        <w:rPr>
          <w:i/>
          <w:iCs/>
        </w:rPr>
        <w:t xml:space="preserve"> </w:t>
      </w:r>
      <w:r w:rsidR="00A27DC8" w:rsidRPr="00127CC1">
        <w:rPr>
          <w:i/>
        </w:rPr>
        <w:t xml:space="preserve">  </w:t>
      </w:r>
    </w:p>
    <w:p w14:paraId="419B38A8" w14:textId="77777777" w:rsidR="008C469B" w:rsidRPr="00127CC1" w:rsidRDefault="0028111B" w:rsidP="008C469B">
      <w:pPr>
        <w:tabs>
          <w:tab w:val="left" w:pos="1170"/>
        </w:tabs>
        <w:ind w:left="1170" w:right="-450" w:hanging="1170"/>
      </w:pPr>
      <w:r w:rsidRPr="00127CC1">
        <w:rPr>
          <w:noProof/>
        </w:rPr>
        <mc:AlternateContent>
          <mc:Choice Requires="wps">
            <w:drawing>
              <wp:anchor distT="4294967289" distB="4294967289" distL="114300" distR="114300" simplePos="0" relativeHeight="251658240" behindDoc="0" locked="0" layoutInCell="1" allowOverlap="1" wp14:anchorId="5C3B726D" wp14:editId="6FA1A7B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FB13B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127CC1">
        <w:tab/>
      </w:r>
    </w:p>
    <w:p w14:paraId="7AD95713" w14:textId="77777777" w:rsidR="00CF5D14" w:rsidRPr="00127CC1" w:rsidRDefault="00CF5D14" w:rsidP="00CF5D14"/>
    <w:p w14:paraId="7EEE7021" w14:textId="5A098699" w:rsidR="00A27DC8" w:rsidRPr="00127CC1" w:rsidRDefault="00A27DC8" w:rsidP="00A27DC8">
      <w:bookmarkStart w:id="7" w:name="_Hlk98396058"/>
      <w:r w:rsidRPr="00127CC1">
        <w:t xml:space="preserve">On </w:t>
      </w:r>
      <w:bookmarkStart w:id="8" w:name="_Hlk97897182"/>
      <w:r w:rsidR="0014607E" w:rsidRPr="00127CC1">
        <w:rPr>
          <w:rStyle w:val="Style1"/>
          <w:color w:val="auto"/>
        </w:rPr>
        <w:t>August 16, 2023</w:t>
      </w:r>
      <w:bookmarkEnd w:id="8"/>
      <w:r w:rsidRPr="00127CC1">
        <w:rPr>
          <w:rStyle w:val="Style3"/>
        </w:rPr>
        <w:t>,</w:t>
      </w:r>
      <w:r w:rsidRPr="00127CC1">
        <w:t xml:space="preserve"> </w:t>
      </w:r>
      <w:r w:rsidR="0014607E" w:rsidRPr="00127CC1">
        <w:t>McLennan County Water Control and Improvement District 2</w:t>
      </w:r>
      <w:r w:rsidRPr="00127CC1">
        <w:t xml:space="preserve"> (</w:t>
      </w:r>
      <w:r w:rsidR="00581B05" w:rsidRPr="00127CC1">
        <w:t>McLennan</w:t>
      </w:r>
      <w:r w:rsidR="0014607E" w:rsidRPr="00127CC1">
        <w:t xml:space="preserve"> County WCID</w:t>
      </w:r>
      <w:r w:rsidR="00517176">
        <w:t xml:space="preserve"> No.</w:t>
      </w:r>
      <w:r w:rsidR="0014607E" w:rsidRPr="00127CC1">
        <w:t xml:space="preserve"> 2</w:t>
      </w:r>
      <w:r w:rsidR="00062FAF">
        <w:t xml:space="preserve"> or Applicant</w:t>
      </w:r>
      <w:r w:rsidRPr="00127CC1">
        <w:t>)</w:t>
      </w:r>
      <w:r w:rsidRPr="00127CC1">
        <w:rPr>
          <w:i/>
        </w:rPr>
        <w:t xml:space="preserve"> </w:t>
      </w:r>
      <w:r w:rsidRPr="00127CC1">
        <w:t>filed with the Public Utility Commission of Texas (</w:t>
      </w:r>
      <w:r w:rsidRPr="00127CC1">
        <w:rPr>
          <w:bCs/>
        </w:rPr>
        <w:t xml:space="preserve">Commission) an application to </w:t>
      </w:r>
      <w:bookmarkStart w:id="9" w:name="_Hlk97905312"/>
      <w:r w:rsidR="0014607E" w:rsidRPr="00127CC1">
        <w:rPr>
          <w:bCs/>
        </w:rPr>
        <w:t xml:space="preserve">obtain </w:t>
      </w:r>
      <w:r w:rsidR="00062FAF">
        <w:rPr>
          <w:bCs/>
        </w:rPr>
        <w:t xml:space="preserve">new </w:t>
      </w:r>
      <w:r w:rsidR="00A271F8">
        <w:rPr>
          <w:bCs/>
        </w:rPr>
        <w:t xml:space="preserve">water and sewer </w:t>
      </w:r>
      <w:r w:rsidR="0014607E" w:rsidRPr="00127CC1">
        <w:rPr>
          <w:bCs/>
        </w:rPr>
        <w:t>certificate</w:t>
      </w:r>
      <w:r w:rsidR="002948F9">
        <w:rPr>
          <w:bCs/>
        </w:rPr>
        <w:t>s</w:t>
      </w:r>
      <w:r w:rsidR="0014607E" w:rsidRPr="00127CC1">
        <w:rPr>
          <w:bCs/>
        </w:rPr>
        <w:t xml:space="preserve"> of convenience and necessity (CCN)</w:t>
      </w:r>
      <w:bookmarkEnd w:id="9"/>
      <w:r w:rsidRPr="00127CC1">
        <w:t xml:space="preserve"> in </w:t>
      </w:r>
      <w:r w:rsidR="00A271F8">
        <w:t>McLennan</w:t>
      </w:r>
      <w:r w:rsidRPr="00127CC1">
        <w:t xml:space="preserve"> </w:t>
      </w:r>
      <w:bookmarkStart w:id="10" w:name="_Hlk119265417"/>
      <w:r w:rsidR="00A271F8">
        <w:t>County</w:t>
      </w:r>
      <w:bookmarkEnd w:id="10"/>
      <w:r w:rsidRPr="00127CC1">
        <w:t>, Texas under Texas Water Code (TWC) §§ 13.242 through 13.250 and 16 Texas Administrative Code (TAC) §§ 24.225 through 24.237</w:t>
      </w:r>
      <w:r w:rsidR="00A271F8">
        <w:t xml:space="preserve"> and </w:t>
      </w:r>
      <w:r w:rsidR="00C7349E">
        <w:t>for dual certification with</w:t>
      </w:r>
      <w:r w:rsidR="00A271F8" w:rsidRPr="003C7139">
        <w:t xml:space="preserve"> a portion of the </w:t>
      </w:r>
      <w:r w:rsidR="00A271F8">
        <w:t xml:space="preserve">City of Waco’s (Waco) water </w:t>
      </w:r>
      <w:r w:rsidR="00A271F8" w:rsidRPr="003C7139">
        <w:t>CCN No. 1</w:t>
      </w:r>
      <w:r w:rsidR="00A271F8">
        <w:t>0039 and sewer CCN No. 20010</w:t>
      </w:r>
      <w:r w:rsidR="00A271F8" w:rsidRPr="003C7139">
        <w:t xml:space="preserve">.   </w:t>
      </w:r>
      <w:r w:rsidRPr="00127CC1">
        <w:t xml:space="preserve">  </w:t>
      </w:r>
    </w:p>
    <w:bookmarkEnd w:id="7"/>
    <w:p w14:paraId="657785F8" w14:textId="01193B3E" w:rsidR="00621F52" w:rsidRDefault="00952AD4" w:rsidP="00621F52">
      <w:pPr>
        <w:spacing w:before="240"/>
      </w:pPr>
      <w:r w:rsidRPr="00127CC1">
        <w:t>Based on the mapping review and my technical and managerial review of the</w:t>
      </w:r>
      <w:r w:rsidRPr="00127CC1">
        <w:rPr>
          <w:bCs/>
        </w:rPr>
        <w:t xml:space="preserve"> additional information filed by </w:t>
      </w:r>
      <w:r w:rsidR="006F2EA0" w:rsidRPr="00127CC1">
        <w:t>McLennan County WCID</w:t>
      </w:r>
      <w:r w:rsidR="00517176">
        <w:t xml:space="preserve"> No.</w:t>
      </w:r>
      <w:r w:rsidR="006F2EA0" w:rsidRPr="00127CC1">
        <w:t xml:space="preserve"> 2 </w:t>
      </w:r>
      <w:r w:rsidRPr="00127CC1">
        <w:rPr>
          <w:bCs/>
        </w:rPr>
        <w:t xml:space="preserve">on </w:t>
      </w:r>
      <w:bookmarkStart w:id="11" w:name="_Hlk97904640"/>
      <w:r w:rsidR="00127CC1">
        <w:rPr>
          <w:rStyle w:val="Style1"/>
          <w:color w:val="auto"/>
        </w:rPr>
        <w:t>August 18, 2023</w:t>
      </w:r>
      <w:bookmarkEnd w:id="11"/>
      <w:r w:rsidR="00621F52">
        <w:rPr>
          <w:rStyle w:val="Style1"/>
          <w:color w:val="auto"/>
        </w:rPr>
        <w:t>, January 26, 2024</w:t>
      </w:r>
      <w:r w:rsidRPr="00127CC1">
        <w:rPr>
          <w:bCs/>
        </w:rPr>
        <w:t>,</w:t>
      </w:r>
      <w:r w:rsidR="00C653AF">
        <w:rPr>
          <w:bCs/>
        </w:rPr>
        <w:t xml:space="preserve"> </w:t>
      </w:r>
      <w:r w:rsidR="00B332BE">
        <w:rPr>
          <w:bCs/>
        </w:rPr>
        <w:t>March 25, 2024,</w:t>
      </w:r>
      <w:r w:rsidR="00C653AF">
        <w:rPr>
          <w:bCs/>
        </w:rPr>
        <w:t xml:space="preserve"> September 25, 2024,</w:t>
      </w:r>
      <w:r w:rsidR="00601FF6">
        <w:rPr>
          <w:bCs/>
        </w:rPr>
        <w:t xml:space="preserve"> and December 2, 2024,</w:t>
      </w:r>
      <w:r w:rsidRPr="00127CC1">
        <w:rPr>
          <w:bCs/>
        </w:rPr>
        <w:t xml:space="preserve"> </w:t>
      </w:r>
      <w:r w:rsidR="0028502C" w:rsidRPr="00127CC1">
        <w:rPr>
          <w:bCs/>
        </w:rPr>
        <w:t>I</w:t>
      </w:r>
      <w:r w:rsidRPr="00127CC1">
        <w:rPr>
          <w:bCs/>
        </w:rPr>
        <w:t xml:space="preserve"> recommend that the application be deemed </w:t>
      </w:r>
      <w:r w:rsidRPr="00127CC1">
        <w:t>administratively incomplete and not accepted for filing</w:t>
      </w:r>
      <w:r w:rsidR="002D5D93" w:rsidRPr="00127CC1">
        <w:t>.</w:t>
      </w:r>
    </w:p>
    <w:p w14:paraId="14F4380C" w14:textId="77777777" w:rsidR="00ED1074" w:rsidRDefault="00ED1074" w:rsidP="00BF58F3">
      <w:pPr>
        <w:keepNext/>
        <w:rPr>
          <w:b/>
          <w:bCs/>
          <w:u w:val="single"/>
        </w:rPr>
      </w:pPr>
    </w:p>
    <w:p w14:paraId="1CB9AB3D" w14:textId="16FE0760" w:rsidR="00BF58F3" w:rsidRDefault="00BF58F3" w:rsidP="00BF58F3">
      <w:pPr>
        <w:keepNext/>
        <w:rPr>
          <w:b/>
          <w:bCs/>
          <w:u w:val="single"/>
        </w:rPr>
      </w:pPr>
      <w:r w:rsidRPr="00BF58F3">
        <w:rPr>
          <w:b/>
          <w:bCs/>
          <w:u w:val="single"/>
        </w:rPr>
        <w:t xml:space="preserve">Application and Mapping Content: </w:t>
      </w:r>
    </w:p>
    <w:p w14:paraId="4B55A6B7" w14:textId="77777777" w:rsidR="00601FF6" w:rsidRDefault="00601FF6" w:rsidP="00BF58F3">
      <w:pPr>
        <w:keepNext/>
        <w:rPr>
          <w:b/>
          <w:bCs/>
          <w:u w:val="single"/>
        </w:rPr>
      </w:pPr>
    </w:p>
    <w:p w14:paraId="6718C22E" w14:textId="7CA0232B" w:rsidR="00601FF6" w:rsidRDefault="00601FF6" w:rsidP="00601FF6">
      <w:r w:rsidRPr="00561103">
        <w:t>Based on the</w:t>
      </w:r>
      <w:r>
        <w:t xml:space="preserve"> </w:t>
      </w:r>
      <w:r w:rsidRPr="00561103">
        <w:t>review</w:t>
      </w:r>
      <w:r>
        <w:t xml:space="preserve"> of the maps, digital mapping data, and updated application content filed in Item 24 on December 2, 2024,</w:t>
      </w:r>
      <w:r w:rsidRPr="00561103">
        <w:t xml:space="preserve"> by </w:t>
      </w:r>
      <w:sdt>
        <w:sdtPr>
          <w:alias w:val="GIS Staff"/>
          <w:tag w:val="GIS Staff"/>
          <w:id w:val="-384947861"/>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EndPr/>
        <w:sdtContent>
          <w:r w:rsidRPr="007D2845">
            <w:t>Hank Journeay</w:t>
          </w:r>
        </w:sdtContent>
      </w:sdt>
      <w:r>
        <w:t xml:space="preserve">, </w:t>
      </w:r>
      <w:r w:rsidRPr="00561103">
        <w:t>Infrastructure Division,</w:t>
      </w:r>
      <w:r>
        <w:t xml:space="preserve"> the Applicant is seeking dual certification between McLennan County WCID </w:t>
      </w:r>
      <w:r w:rsidR="00517176">
        <w:t xml:space="preserve">No, </w:t>
      </w:r>
      <w:r>
        <w:t xml:space="preserve">2 (New Water and Sewer CCN Nos.) and Waco (CCN Nos. 10039 and 20010) under </w:t>
      </w:r>
      <w:r w:rsidRPr="00561103">
        <w:t xml:space="preserve">16 </w:t>
      </w:r>
      <w:r w:rsidRPr="00601FF6">
        <w:rPr>
          <w:color w:val="000000" w:themeColor="text1"/>
        </w:rPr>
        <w:t xml:space="preserve">TAC </w:t>
      </w:r>
      <w:r w:rsidRPr="00601FF6">
        <w:rPr>
          <w:rStyle w:val="Style1"/>
          <w:color w:val="000000" w:themeColor="text1"/>
        </w:rPr>
        <w:t>§</w:t>
      </w:r>
      <w:r w:rsidRPr="00601FF6">
        <w:rPr>
          <w:color w:val="000000" w:themeColor="text1"/>
        </w:rPr>
        <w:t xml:space="preserve"> 24.</w:t>
      </w:r>
      <w:r w:rsidRPr="003F54CF">
        <w:t>233(a)(12)</w:t>
      </w:r>
      <w:r>
        <w:t>. Therefore, the Applicant must file one the following items below:</w:t>
      </w:r>
    </w:p>
    <w:p w14:paraId="3BDE5998" w14:textId="76EADCA6" w:rsidR="00601FF6" w:rsidRDefault="00601FF6" w:rsidP="00601FF6">
      <w:pPr>
        <w:pStyle w:val="ListParagraph"/>
        <w:numPr>
          <w:ilvl w:val="0"/>
          <w:numId w:val="30"/>
        </w:numPr>
        <w:jc w:val="both"/>
      </w:pPr>
      <w:r w:rsidRPr="00E66FB8">
        <w:t xml:space="preserve">A statement of why dual certification between </w:t>
      </w:r>
      <w:r>
        <w:t xml:space="preserve">McLennan County WCID </w:t>
      </w:r>
      <w:r w:rsidR="00517176">
        <w:t xml:space="preserve">No. </w:t>
      </w:r>
      <w:r>
        <w:t xml:space="preserve">2 (New Water and Sewer CCN Nos.) and Waco (CCN Nos. 10039 and 20010) is in the public interest. The statement should also include the approximate total acreage for dual certification as calculated in the digital mapping data filed in Item 24 on December 2, 2024. </w:t>
      </w:r>
      <w:r>
        <w:rPr>
          <w:rStyle w:val="ui-provider"/>
        </w:rPr>
        <w:t>Please use NAD1983 State Plane Coordinate System (US Feet) to calculate the approximate total acreage</w:t>
      </w:r>
      <w:r>
        <w:t>; or</w:t>
      </w:r>
    </w:p>
    <w:p w14:paraId="5C1FF1DC" w14:textId="0523F8F0" w:rsidR="00601FF6" w:rsidRDefault="00601FF6" w:rsidP="00601FF6">
      <w:pPr>
        <w:pStyle w:val="ListParagraph"/>
        <w:numPr>
          <w:ilvl w:val="0"/>
          <w:numId w:val="30"/>
        </w:numPr>
        <w:jc w:val="both"/>
      </w:pPr>
      <w:r>
        <w:t>A signed dual certification agreement between McLennan County WCID</w:t>
      </w:r>
      <w:r w:rsidR="00517176">
        <w:t xml:space="preserve"> No.</w:t>
      </w:r>
      <w:r w:rsidR="00346D57">
        <w:t xml:space="preserve"> </w:t>
      </w:r>
      <w:r>
        <w:t xml:space="preserve">2 and </w:t>
      </w:r>
      <w:r>
        <w:lastRenderedPageBreak/>
        <w:t>Waco stating the following:</w:t>
      </w:r>
    </w:p>
    <w:p w14:paraId="508E765D" w14:textId="5B92777D" w:rsidR="00601FF6" w:rsidRDefault="00601FF6" w:rsidP="00601FF6">
      <w:pPr>
        <w:pStyle w:val="ListParagraph"/>
        <w:numPr>
          <w:ilvl w:val="1"/>
          <w:numId w:val="16"/>
        </w:numPr>
        <w:ind w:left="1440"/>
        <w:jc w:val="both"/>
      </w:pPr>
      <w:r>
        <w:t>McLennan County WCID</w:t>
      </w:r>
      <w:r w:rsidR="00517176">
        <w:t xml:space="preserve"> No.</w:t>
      </w:r>
      <w:r>
        <w:t xml:space="preserve"> 2 (New Water and Sewer CCN Nos.) is seeking dual certification with Waco (CCN Nos. 10039 and 20010); and</w:t>
      </w:r>
    </w:p>
    <w:p w14:paraId="045FA7C7" w14:textId="77777777" w:rsidR="00601FF6" w:rsidRDefault="00601FF6" w:rsidP="00601FF6">
      <w:pPr>
        <w:pStyle w:val="ListParagraph"/>
        <w:numPr>
          <w:ilvl w:val="1"/>
          <w:numId w:val="16"/>
        </w:numPr>
        <w:ind w:left="1440"/>
        <w:jc w:val="both"/>
      </w:pPr>
      <w:r>
        <w:t>The approximate total acreage agreed upon for dual certification as calculated in the digital mapping data filed in Item 24 on December 2, 2024; and</w:t>
      </w:r>
    </w:p>
    <w:p w14:paraId="64B43689" w14:textId="77777777" w:rsidR="00601FF6" w:rsidRDefault="00601FF6" w:rsidP="00601FF6">
      <w:pPr>
        <w:pStyle w:val="ListParagraph"/>
        <w:numPr>
          <w:ilvl w:val="2"/>
          <w:numId w:val="16"/>
        </w:numPr>
        <w:ind w:left="2160"/>
        <w:jc w:val="both"/>
      </w:pPr>
      <w:r>
        <w:rPr>
          <w:rStyle w:val="ui-provider"/>
        </w:rPr>
        <w:t>Please use NAD1983 State Plane Coordinate System (US Feet) to calculate the approximate total acreage used in the dual certification agreement</w:t>
      </w:r>
      <w:r>
        <w:t>.</w:t>
      </w:r>
    </w:p>
    <w:p w14:paraId="709D1D47" w14:textId="456E875D" w:rsidR="00601FF6" w:rsidRDefault="00601FF6" w:rsidP="00601FF6">
      <w:pPr>
        <w:pStyle w:val="ListParagraph"/>
        <w:numPr>
          <w:ilvl w:val="1"/>
          <w:numId w:val="16"/>
        </w:numPr>
        <w:ind w:left="1440"/>
        <w:jc w:val="both"/>
      </w:pPr>
      <w:r>
        <w:t>The revised general location map and revised detailed map filed in Item 24 on December 2, 2024, correctly identifies the requested area for dual certification between McLennan County WCID</w:t>
      </w:r>
      <w:r w:rsidR="00517176">
        <w:t xml:space="preserve"> No.</w:t>
      </w:r>
      <w:r>
        <w:t xml:space="preserve"> 2 (New Water and Sewer CCN Nos.) and Waco CCN Nos. 10039 and 20010).</w:t>
      </w:r>
    </w:p>
    <w:p w14:paraId="46BEA554" w14:textId="77777777" w:rsidR="0026256D" w:rsidRPr="003F51B1" w:rsidRDefault="0026256D" w:rsidP="00581B05">
      <w:pPr>
        <w:pStyle w:val="NoSpacing"/>
        <w:jc w:val="both"/>
        <w:rPr>
          <w:highlight w:val="yellow"/>
        </w:rPr>
      </w:pPr>
    </w:p>
    <w:p w14:paraId="0E4DDD9C" w14:textId="77777777" w:rsidR="00952AD4" w:rsidRDefault="00952AD4" w:rsidP="00500730">
      <w:pPr>
        <w:pStyle w:val="NoSpacing"/>
        <w:jc w:val="both"/>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6264" w14:textId="77777777" w:rsidR="00DE340A" w:rsidRDefault="00DE340A">
      <w:r>
        <w:separator/>
      </w:r>
    </w:p>
  </w:endnote>
  <w:endnote w:type="continuationSeparator" w:id="0">
    <w:p w14:paraId="3D96260C" w14:textId="77777777" w:rsidR="00DE340A" w:rsidRDefault="00DE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7D584" w14:textId="77777777" w:rsidR="00DE340A" w:rsidRDefault="00DE340A">
      <w:r>
        <w:separator/>
      </w:r>
    </w:p>
  </w:footnote>
  <w:footnote w:type="continuationSeparator" w:id="0">
    <w:p w14:paraId="6C614024" w14:textId="77777777" w:rsidR="00DE340A" w:rsidRDefault="00DE3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970A" w14:textId="77777777" w:rsidR="00DA36E8" w:rsidRDefault="00DA36E8">
    <w:pPr>
      <w:pStyle w:val="Header"/>
      <w:jc w:val="center"/>
      <w:rPr>
        <w:b/>
        <w:i/>
        <w:sz w:val="38"/>
      </w:rPr>
    </w:pPr>
    <w:r>
      <w:rPr>
        <w:b/>
        <w:i/>
        <w:sz w:val="38"/>
      </w:rPr>
      <w:t>Public Utility Commission of Texas</w:t>
    </w:r>
  </w:p>
  <w:p w14:paraId="285E32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BC7B6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8B41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425A"/>
    <w:multiLevelType w:val="hybridMultilevel"/>
    <w:tmpl w:val="6198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A1FC2"/>
    <w:multiLevelType w:val="hybridMultilevel"/>
    <w:tmpl w:val="F0CED676"/>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E36B50"/>
    <w:multiLevelType w:val="hybridMultilevel"/>
    <w:tmpl w:val="FECA4104"/>
    <w:lvl w:ilvl="0" w:tplc="53D229D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3F7DEE"/>
    <w:multiLevelType w:val="hybridMultilevel"/>
    <w:tmpl w:val="8A76410A"/>
    <w:lvl w:ilvl="0" w:tplc="FFFABC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8F7BED"/>
    <w:multiLevelType w:val="hybridMultilevel"/>
    <w:tmpl w:val="9A9A6DD2"/>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E3202"/>
    <w:multiLevelType w:val="hybridMultilevel"/>
    <w:tmpl w:val="32322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8531CE"/>
    <w:multiLevelType w:val="hybridMultilevel"/>
    <w:tmpl w:val="0A387A1E"/>
    <w:lvl w:ilvl="0" w:tplc="04090019">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3447528B"/>
    <w:multiLevelType w:val="multilevel"/>
    <w:tmpl w:val="73C6D0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D57C40"/>
    <w:multiLevelType w:val="multilevel"/>
    <w:tmpl w:val="E510593A"/>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398273E7"/>
    <w:multiLevelType w:val="hybridMultilevel"/>
    <w:tmpl w:val="59489596"/>
    <w:lvl w:ilvl="0" w:tplc="53D22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475DDD"/>
    <w:multiLevelType w:val="hybridMultilevel"/>
    <w:tmpl w:val="14988A6A"/>
    <w:lvl w:ilvl="0" w:tplc="FFFFFFFF">
      <w:start w:val="2"/>
      <w:numFmt w:val="decimal"/>
      <w:lvlText w:val="%1)"/>
      <w:lvlJc w:val="left"/>
      <w:pPr>
        <w:ind w:left="360" w:hanging="360"/>
      </w:pPr>
      <w:rPr>
        <w:rFonts w:hint="default"/>
      </w:rPr>
    </w:lvl>
    <w:lvl w:ilvl="1" w:tplc="53D229D0">
      <w:start w:val="1"/>
      <w:numFmt w:val="lowerLetter"/>
      <w:lvlText w:val="%2)"/>
      <w:lvlJc w:val="left"/>
      <w:pPr>
        <w:ind w:left="1080" w:hanging="360"/>
      </w:pPr>
      <w:rPr>
        <w:rFonts w:hint="default"/>
      </w:rPr>
    </w:lvl>
    <w:lvl w:ilvl="2" w:tplc="FFFFFFFF">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4BC46107"/>
    <w:multiLevelType w:val="hybridMultilevel"/>
    <w:tmpl w:val="8D0A3348"/>
    <w:lvl w:ilvl="0" w:tplc="0409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EB1F2B"/>
    <w:multiLevelType w:val="hybridMultilevel"/>
    <w:tmpl w:val="68A29AA8"/>
    <w:lvl w:ilvl="0" w:tplc="B0CACBF0">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7A4F"/>
    <w:multiLevelType w:val="hybridMultilevel"/>
    <w:tmpl w:val="1832BD3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5464D"/>
    <w:multiLevelType w:val="hybridMultilevel"/>
    <w:tmpl w:val="A14A383E"/>
    <w:lvl w:ilvl="0" w:tplc="0409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A73073"/>
    <w:multiLevelType w:val="hybridMultilevel"/>
    <w:tmpl w:val="B4F4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74E13"/>
    <w:multiLevelType w:val="hybridMultilevel"/>
    <w:tmpl w:val="6DB05A7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1F078E"/>
    <w:multiLevelType w:val="multilevel"/>
    <w:tmpl w:val="24DC50C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15:restartNumberingAfterBreak="0">
    <w:nsid w:val="62EF395A"/>
    <w:multiLevelType w:val="hybridMultilevel"/>
    <w:tmpl w:val="EB54851E"/>
    <w:lvl w:ilvl="0" w:tplc="04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F130A2"/>
    <w:multiLevelType w:val="hybridMultilevel"/>
    <w:tmpl w:val="0472E372"/>
    <w:lvl w:ilvl="0" w:tplc="B2308032">
      <w:start w:val="2"/>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6D150846"/>
    <w:multiLevelType w:val="hybridMultilevel"/>
    <w:tmpl w:val="478C4428"/>
    <w:lvl w:ilvl="0" w:tplc="53D229D0">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D883FE2"/>
    <w:multiLevelType w:val="hybridMultilevel"/>
    <w:tmpl w:val="E13E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E733E"/>
    <w:multiLevelType w:val="hybridMultilevel"/>
    <w:tmpl w:val="9F52A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228D0"/>
    <w:multiLevelType w:val="hybridMultilevel"/>
    <w:tmpl w:val="6B9A76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44A3B"/>
    <w:multiLevelType w:val="hybridMultilevel"/>
    <w:tmpl w:val="9FDC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CB641B"/>
    <w:multiLevelType w:val="hybridMultilevel"/>
    <w:tmpl w:val="71322B44"/>
    <w:lvl w:ilvl="0" w:tplc="4A343ACE">
      <w:start w:val="1"/>
      <w:numFmt w:val="decimal"/>
      <w:lvlText w:val="%1."/>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27617794">
    <w:abstractNumId w:val="21"/>
  </w:num>
  <w:num w:numId="2" w16cid:durableId="1485009844">
    <w:abstractNumId w:val="1"/>
  </w:num>
  <w:num w:numId="3" w16cid:durableId="1836795828">
    <w:abstractNumId w:val="28"/>
  </w:num>
  <w:num w:numId="4" w16cid:durableId="307443557">
    <w:abstractNumId w:val="2"/>
  </w:num>
  <w:num w:numId="5" w16cid:durableId="765998335">
    <w:abstractNumId w:val="13"/>
  </w:num>
  <w:num w:numId="6" w16cid:durableId="1883125960">
    <w:abstractNumId w:val="14"/>
  </w:num>
  <w:num w:numId="7" w16cid:durableId="1663049324">
    <w:abstractNumId w:val="15"/>
  </w:num>
  <w:num w:numId="8" w16cid:durableId="1573925279">
    <w:abstractNumId w:val="17"/>
  </w:num>
  <w:num w:numId="9" w16cid:durableId="508329054">
    <w:abstractNumId w:val="7"/>
  </w:num>
  <w:num w:numId="10" w16cid:durableId="1661543348">
    <w:abstractNumId w:val="19"/>
  </w:num>
  <w:num w:numId="11" w16cid:durableId="1803499533">
    <w:abstractNumId w:val="11"/>
  </w:num>
  <w:num w:numId="12" w16cid:durableId="2059359766">
    <w:abstractNumId w:val="9"/>
  </w:num>
  <w:num w:numId="13" w16cid:durableId="406420985">
    <w:abstractNumId w:val="5"/>
  </w:num>
  <w:num w:numId="14" w16cid:durableId="1054616924">
    <w:abstractNumId w:val="24"/>
  </w:num>
  <w:num w:numId="15" w16cid:durableId="1360547938">
    <w:abstractNumId w:val="27"/>
  </w:num>
  <w:num w:numId="16" w16cid:durableId="584655552">
    <w:abstractNumId w:val="22"/>
  </w:num>
  <w:num w:numId="17" w16cid:durableId="308174797">
    <w:abstractNumId w:val="26"/>
  </w:num>
  <w:num w:numId="18" w16cid:durableId="1246768082">
    <w:abstractNumId w:val="0"/>
  </w:num>
  <w:num w:numId="19" w16cid:durableId="1454983006">
    <w:abstractNumId w:val="16"/>
  </w:num>
  <w:num w:numId="20" w16cid:durableId="53551612">
    <w:abstractNumId w:val="29"/>
  </w:num>
  <w:num w:numId="21" w16cid:durableId="1771193343">
    <w:abstractNumId w:val="8"/>
  </w:num>
  <w:num w:numId="22" w16cid:durableId="195434739">
    <w:abstractNumId w:val="6"/>
  </w:num>
  <w:num w:numId="23" w16cid:durableId="55666814">
    <w:abstractNumId w:val="3"/>
  </w:num>
  <w:num w:numId="24" w16cid:durableId="300573663">
    <w:abstractNumId w:val="23"/>
  </w:num>
  <w:num w:numId="25" w16cid:durableId="401410798">
    <w:abstractNumId w:val="4"/>
  </w:num>
  <w:num w:numId="26" w16cid:durableId="1882476177">
    <w:abstractNumId w:val="20"/>
  </w:num>
  <w:num w:numId="27" w16cid:durableId="1680696192">
    <w:abstractNumId w:val="10"/>
  </w:num>
  <w:num w:numId="28" w16cid:durableId="1578057089">
    <w:abstractNumId w:val="25"/>
  </w:num>
  <w:num w:numId="29" w16cid:durableId="1048870430">
    <w:abstractNumId w:val="12"/>
  </w:num>
  <w:num w:numId="30" w16cid:durableId="17303730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40A"/>
    <w:rsid w:val="00026915"/>
    <w:rsid w:val="00062FAF"/>
    <w:rsid w:val="000F5C81"/>
    <w:rsid w:val="00103DAA"/>
    <w:rsid w:val="0010527D"/>
    <w:rsid w:val="00116570"/>
    <w:rsid w:val="00127CC1"/>
    <w:rsid w:val="0014607E"/>
    <w:rsid w:val="001710E8"/>
    <w:rsid w:val="001B6C89"/>
    <w:rsid w:val="001C5D29"/>
    <w:rsid w:val="00240468"/>
    <w:rsid w:val="0026256D"/>
    <w:rsid w:val="0028111B"/>
    <w:rsid w:val="0028502C"/>
    <w:rsid w:val="002948F9"/>
    <w:rsid w:val="0029637C"/>
    <w:rsid w:val="002C00B8"/>
    <w:rsid w:val="002D5D93"/>
    <w:rsid w:val="00302556"/>
    <w:rsid w:val="00346D57"/>
    <w:rsid w:val="00375626"/>
    <w:rsid w:val="00376396"/>
    <w:rsid w:val="0037646C"/>
    <w:rsid w:val="003B58F9"/>
    <w:rsid w:val="003C4441"/>
    <w:rsid w:val="003F56CC"/>
    <w:rsid w:val="00417ADC"/>
    <w:rsid w:val="004249AC"/>
    <w:rsid w:val="004566A0"/>
    <w:rsid w:val="00462457"/>
    <w:rsid w:val="00480A87"/>
    <w:rsid w:val="004B7EE1"/>
    <w:rsid w:val="004D01C1"/>
    <w:rsid w:val="00500730"/>
    <w:rsid w:val="00517176"/>
    <w:rsid w:val="00532306"/>
    <w:rsid w:val="0055652B"/>
    <w:rsid w:val="00581B05"/>
    <w:rsid w:val="005C2F7E"/>
    <w:rsid w:val="00601FF6"/>
    <w:rsid w:val="00621F52"/>
    <w:rsid w:val="006222EC"/>
    <w:rsid w:val="00634085"/>
    <w:rsid w:val="00693534"/>
    <w:rsid w:val="006940E0"/>
    <w:rsid w:val="006F2EA0"/>
    <w:rsid w:val="00741CF7"/>
    <w:rsid w:val="00786990"/>
    <w:rsid w:val="0078751E"/>
    <w:rsid w:val="007C78DC"/>
    <w:rsid w:val="007E4EE0"/>
    <w:rsid w:val="008262FF"/>
    <w:rsid w:val="00851C79"/>
    <w:rsid w:val="008C469B"/>
    <w:rsid w:val="008F3838"/>
    <w:rsid w:val="00900C39"/>
    <w:rsid w:val="0091083F"/>
    <w:rsid w:val="0092554D"/>
    <w:rsid w:val="00933AB5"/>
    <w:rsid w:val="00952AD4"/>
    <w:rsid w:val="00956B45"/>
    <w:rsid w:val="00966E8A"/>
    <w:rsid w:val="009C2331"/>
    <w:rsid w:val="009F174B"/>
    <w:rsid w:val="00A205D8"/>
    <w:rsid w:val="00A264AB"/>
    <w:rsid w:val="00A271F8"/>
    <w:rsid w:val="00A27DC8"/>
    <w:rsid w:val="00A7691E"/>
    <w:rsid w:val="00A803BB"/>
    <w:rsid w:val="00A80C6D"/>
    <w:rsid w:val="00A96610"/>
    <w:rsid w:val="00AF752A"/>
    <w:rsid w:val="00B332BE"/>
    <w:rsid w:val="00B56DD2"/>
    <w:rsid w:val="00B977F3"/>
    <w:rsid w:val="00BF58F3"/>
    <w:rsid w:val="00C40DA2"/>
    <w:rsid w:val="00C47EAB"/>
    <w:rsid w:val="00C653AF"/>
    <w:rsid w:val="00C7349E"/>
    <w:rsid w:val="00C9788C"/>
    <w:rsid w:val="00CE3EDC"/>
    <w:rsid w:val="00CE65C2"/>
    <w:rsid w:val="00CF5D14"/>
    <w:rsid w:val="00D64F9B"/>
    <w:rsid w:val="00DA36E8"/>
    <w:rsid w:val="00DE340A"/>
    <w:rsid w:val="00E23101"/>
    <w:rsid w:val="00E235EC"/>
    <w:rsid w:val="00E347FF"/>
    <w:rsid w:val="00E63D88"/>
    <w:rsid w:val="00EA5690"/>
    <w:rsid w:val="00EA5699"/>
    <w:rsid w:val="00ED1074"/>
    <w:rsid w:val="00F71239"/>
    <w:rsid w:val="00F71637"/>
    <w:rsid w:val="00FA23CD"/>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3B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rsid w:val="00952AD4"/>
    <w:rPr>
      <w:sz w:val="16"/>
      <w:szCs w:val="16"/>
    </w:rPr>
  </w:style>
  <w:style w:type="paragraph" w:styleId="CommentText">
    <w:name w:val="annotation text"/>
    <w:basedOn w:val="Normal"/>
    <w:link w:val="CommentTextChar"/>
    <w:rsid w:val="00952AD4"/>
    <w:pPr>
      <w:jc w:val="left"/>
    </w:pPr>
    <w:rPr>
      <w:rFonts w:cs="Baskerville Old Face"/>
      <w:sz w:val="20"/>
    </w:rPr>
  </w:style>
  <w:style w:type="character" w:customStyle="1" w:styleId="CommentTextChar">
    <w:name w:val="Comment Text Char"/>
    <w:basedOn w:val="DefaultParagraphFont"/>
    <w:link w:val="CommentText"/>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character" w:customStyle="1" w:styleId="Style2">
    <w:name w:val="Style2"/>
    <w:basedOn w:val="DefaultParagraphFont"/>
    <w:uiPriority w:val="1"/>
    <w:rsid w:val="00A27DC8"/>
    <w:rPr>
      <w:rFonts w:ascii="Times New Roman" w:hAnsi="Times New Roman"/>
      <w:b w:val="0"/>
      <w:i/>
      <w:color w:val="auto"/>
      <w:sz w:val="24"/>
      <w:u w:val="none"/>
    </w:rPr>
  </w:style>
  <w:style w:type="character" w:customStyle="1" w:styleId="FooterChar">
    <w:name w:val="Footer Char"/>
    <w:basedOn w:val="DefaultParagraphFont"/>
    <w:link w:val="Footer"/>
    <w:uiPriority w:val="99"/>
    <w:rsid w:val="00581B05"/>
    <w:rPr>
      <w:sz w:val="24"/>
    </w:rPr>
  </w:style>
  <w:style w:type="character" w:customStyle="1" w:styleId="ui-provider">
    <w:name w:val="ui-provider"/>
    <w:basedOn w:val="DefaultParagraphFont"/>
    <w:rsid w:val="00581B05"/>
  </w:style>
  <w:style w:type="character" w:styleId="UnresolvedMention">
    <w:name w:val="Unresolved Mention"/>
    <w:basedOn w:val="DefaultParagraphFont"/>
    <w:uiPriority w:val="99"/>
    <w:semiHidden/>
    <w:unhideWhenUsed/>
    <w:rsid w:val="00C40DA2"/>
    <w:rPr>
      <w:color w:val="605E5C"/>
      <w:shd w:val="clear" w:color="auto" w:fill="E1DFDD"/>
    </w:rPr>
  </w:style>
  <w:style w:type="paragraph" w:styleId="Revision">
    <w:name w:val="Revision"/>
    <w:hidden/>
    <w:uiPriority w:val="99"/>
    <w:semiHidden/>
    <w:rsid w:val="00C7349E"/>
    <w:rPr>
      <w:sz w:val="24"/>
    </w:rPr>
  </w:style>
  <w:style w:type="paragraph" w:styleId="FootnoteText">
    <w:name w:val="footnote text"/>
    <w:basedOn w:val="Normal"/>
    <w:link w:val="FootnoteTextChar"/>
    <w:uiPriority w:val="99"/>
    <w:semiHidden/>
    <w:unhideWhenUsed/>
    <w:rsid w:val="00C653AF"/>
    <w:pPr>
      <w:widowControl w:val="0"/>
      <w:autoSpaceDE w:val="0"/>
      <w:autoSpaceDN w:val="0"/>
      <w:adjustRightInd w:val="0"/>
      <w:jc w:val="left"/>
    </w:pPr>
    <w:rPr>
      <w:sz w:val="20"/>
    </w:rPr>
  </w:style>
  <w:style w:type="character" w:customStyle="1" w:styleId="FootnoteTextChar">
    <w:name w:val="Footnote Text Char"/>
    <w:basedOn w:val="DefaultParagraphFont"/>
    <w:link w:val="FootnoteText"/>
    <w:uiPriority w:val="99"/>
    <w:semiHidden/>
    <w:rsid w:val="00C653AF"/>
  </w:style>
  <w:style w:type="character" w:styleId="FootnoteReference">
    <w:name w:val="footnote reference"/>
    <w:basedOn w:val="DefaultParagraphFont"/>
    <w:uiPriority w:val="99"/>
    <w:semiHidden/>
    <w:unhideWhenUsed/>
    <w:rsid w:val="00C653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2444</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2025-01-02T17:15:00Z</dcterms:created>
  <dcterms:modified xsi:type="dcterms:W3CDTF">2025-01-02T17:15:00Z</dcterms:modified>
</cp:coreProperties>
</file>